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Актуално състояние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"НАРОДНО ЧИТАЛИЩЕ "СЕЯЧ-1924 г."" НЧ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ЕИК 000895410, състояние към дата</w:t>
      </w:r>
      <w:r>
        <w:rPr>
          <w:rFonts w:ascii="Times New Roman" w:hAnsi="Times New Roman" w:cs="Times New Roman"/>
        </w:rPr>
        <w:t>: 29.03.2022г.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Основни обстоятелства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ЕИК/ПИК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000895410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Фирмено дело: 12/1998 560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20180330140154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Фирма/Наименование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НАРОДНО ЧИТАЛИЩЕ "СЕЯЧ-1924 г."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Правна форма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Народно читалище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Изписване на чужд език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NARODNO</w:t>
      </w:r>
      <w:r>
        <w:rPr>
          <w:rFonts w:ascii="Times New Roman" w:hAnsi="Times New Roman" w:cs="Times New Roman"/>
        </w:rPr>
        <w:t xml:space="preserve"> CHITALISHTE "SEYACH - 1924 G."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Седалище и адрес на управление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Област: Хасково, Община: Минерални бани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Населено място: с. Сираково, п.к. 6359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5а. Адрес за кореспонденция с</w:t>
      </w:r>
      <w:r>
        <w:rPr>
          <w:rFonts w:ascii="Times New Roman" w:hAnsi="Times New Roman" w:cs="Times New Roman"/>
        </w:rPr>
        <w:t xml:space="preserve"> НАП на територията на страната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Област: Хасково, Община: Хасково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Населено място: гр. Хасково, п.к. 6300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бул./ул. П.Р.Славейков № 1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10а. Представляващи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ЗЛАТКА ПЕТРОВА</w:t>
      </w:r>
      <w:r>
        <w:rPr>
          <w:rFonts w:ascii="Times New Roman" w:hAnsi="Times New Roman" w:cs="Times New Roman"/>
        </w:rPr>
        <w:t xml:space="preserve"> ГОСПОДИНОВА,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 xml:space="preserve">ТЕМЕНУЖКА </w:t>
      </w:r>
      <w:r>
        <w:rPr>
          <w:rFonts w:ascii="Times New Roman" w:hAnsi="Times New Roman" w:cs="Times New Roman"/>
        </w:rPr>
        <w:t>САВЕВА РАЕВА,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11. Начин на представляване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заедно и поотделно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13г. Настоятелство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Дата на изтичане на мандата: 15.03.2024 г.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ЗЛАТКА ПЕТРОВА ГОСПОДИНОВА,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ТЕМЕНУЖКА САВЕВА РАЕВА,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ЕЛЕНКА ПЕТЕВА ДОБРЕВА,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15б. Проверителна комисия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Дата на изтичане на мандата: 15.03.2024 г.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ДИМО ИЛИЕВ ПАУНОВ, Държава: БЪЛГАРИЯ</w:t>
      </w:r>
    </w:p>
    <w:p w:rsidR="00B423DE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r w:rsidRPr="00B423DE">
        <w:rPr>
          <w:rFonts w:ascii="Times New Roman" w:hAnsi="Times New Roman" w:cs="Times New Roman"/>
        </w:rPr>
        <w:t>РОСИЦА ГЕОРГИЕВА ПЕТРОВА, Държава: БЪЛГАРИЯ</w:t>
      </w:r>
    </w:p>
    <w:p w:rsidR="00B14CD0" w:rsidRPr="00B423DE" w:rsidRDefault="00B423DE" w:rsidP="00B423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423DE">
        <w:rPr>
          <w:rFonts w:ascii="Times New Roman" w:hAnsi="Times New Roman" w:cs="Times New Roman"/>
        </w:rPr>
        <w:t>РОСЕН АТАНАСОВ ИВАНОВ, Държава: БЪЛГАРИЯ</w:t>
      </w:r>
    </w:p>
    <w:sectPr w:rsidR="00B14CD0" w:rsidRPr="00B4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1"/>
    <w:rsid w:val="001B3381"/>
    <w:rsid w:val="00B14CD0"/>
    <w:rsid w:val="00B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0A918"/>
  <w15:chartTrackingRefBased/>
  <w15:docId w15:val="{F5A9E900-5299-4135-9A32-1513944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2022-03-29T11:05:00Z</dcterms:created>
  <dcterms:modified xsi:type="dcterms:W3CDTF">2022-03-29T11:05:00Z</dcterms:modified>
</cp:coreProperties>
</file>